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D601F4">
        <w:rPr>
          <w:rFonts w:ascii="Times New Roman" w:hAnsi="Times New Roman"/>
          <w:b w:val="0"/>
          <w:sz w:val="24"/>
          <w:szCs w:val="24"/>
          <w:lang w:val="ru-RU"/>
        </w:rPr>
        <w:t>437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17 июля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8672FE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****** ***********</w:t>
      </w:r>
      <w:r w:rsidRPr="00415390">
        <w:rPr>
          <w:sz w:val="24"/>
          <w:szCs w:val="24"/>
        </w:rPr>
        <w:t xml:space="preserve">, </w:t>
      </w:r>
      <w:r w:rsidR="008672FE">
        <w:rPr>
          <w:sz w:val="24"/>
          <w:szCs w:val="24"/>
        </w:rPr>
        <w:t>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BE54A1">
        <w:rPr>
          <w:sz w:val="24"/>
          <w:szCs w:val="24"/>
        </w:rPr>
        <w:t xml:space="preserve">села </w:t>
      </w:r>
      <w:r w:rsidR="008672FE">
        <w:rPr>
          <w:sz w:val="24"/>
          <w:szCs w:val="24"/>
        </w:rPr>
        <w:t>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Ханты-Мансийский автономный округ-Югра, </w:t>
      </w:r>
      <w:r w:rsidR="008672FE">
        <w:rPr>
          <w:sz w:val="24"/>
          <w:szCs w:val="24"/>
        </w:rPr>
        <w:t>************************</w:t>
      </w:r>
      <w:r w:rsidRPr="00415390">
        <w:rPr>
          <w:sz w:val="24"/>
          <w:szCs w:val="24"/>
        </w:rPr>
        <w:t xml:space="preserve">, паспорт </w:t>
      </w:r>
      <w:r w:rsidR="008672FE">
        <w:rPr>
          <w:sz w:val="24"/>
          <w:szCs w:val="24"/>
        </w:rPr>
        <w:t>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E54A1">
        <w:rPr>
          <w:sz w:val="24"/>
          <w:szCs w:val="24"/>
        </w:rPr>
        <w:t xml:space="preserve"> июня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02</w:t>
      </w:r>
      <w:r w:rsidR="0050510D">
        <w:rPr>
          <w:sz w:val="24"/>
          <w:szCs w:val="24"/>
        </w:rPr>
        <w:t xml:space="preserve"> часа </w:t>
      </w:r>
      <w:r>
        <w:rPr>
          <w:sz w:val="24"/>
          <w:szCs w:val="24"/>
        </w:rPr>
        <w:t>00</w:t>
      </w:r>
      <w:r w:rsidR="0050510D">
        <w:rPr>
          <w:sz w:val="24"/>
          <w:szCs w:val="24"/>
        </w:rPr>
        <w:t xml:space="preserve"> минут</w:t>
      </w:r>
      <w:r w:rsidR="00930116">
        <w:rPr>
          <w:sz w:val="24"/>
          <w:szCs w:val="24"/>
        </w:rPr>
        <w:t>,</w:t>
      </w:r>
      <w:r w:rsidR="0050510D">
        <w:rPr>
          <w:sz w:val="24"/>
          <w:szCs w:val="24"/>
        </w:rPr>
        <w:t xml:space="preserve"> </w:t>
      </w:r>
      <w:r w:rsidR="0050510D">
        <w:rPr>
          <w:sz w:val="24"/>
          <w:szCs w:val="24"/>
        </w:rPr>
        <w:t>Вагатов</w:t>
      </w:r>
      <w:r w:rsidR="0050510D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 отсутствовал по месту своего жительства по адресу: ХМАО – Югра, </w:t>
      </w:r>
      <w:r w:rsidR="008672FE">
        <w:rPr>
          <w:sz w:val="24"/>
          <w:szCs w:val="24"/>
        </w:rPr>
        <w:t>****************************</w:t>
      </w:r>
      <w:r w:rsidR="00930116">
        <w:rPr>
          <w:sz w:val="24"/>
          <w:szCs w:val="24"/>
        </w:rPr>
        <w:t xml:space="preserve">, чем нарушил ограничение, установленное решением </w:t>
      </w:r>
      <w:r w:rsidR="00930116">
        <w:rPr>
          <w:sz w:val="24"/>
          <w:szCs w:val="24"/>
        </w:rPr>
        <w:t>Сургутского</w:t>
      </w:r>
      <w:r w:rsidR="00930116">
        <w:rPr>
          <w:sz w:val="24"/>
          <w:szCs w:val="24"/>
        </w:rPr>
        <w:t xml:space="preserve"> городского суда ХМАО – Югры от 06.09.2023 года</w:t>
      </w:r>
      <w:r w:rsidR="00BE54A1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>Вагатов</w:t>
      </w:r>
      <w:r w:rsidR="00BE54A1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D601F4">
        <w:rPr>
          <w:color w:val="000000" w:themeColor="text1"/>
          <w:sz w:val="24"/>
          <w:szCs w:val="24"/>
          <w:lang w:eastAsia="x-none"/>
        </w:rPr>
        <w:t>191100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D601F4">
        <w:rPr>
          <w:color w:val="000000" w:themeColor="text1"/>
          <w:sz w:val="24"/>
          <w:szCs w:val="24"/>
          <w:lang w:eastAsia="x-none"/>
        </w:rPr>
        <w:t>16.07</w:t>
      </w:r>
      <w:r w:rsidR="00930116">
        <w:rPr>
          <w:color w:val="000000" w:themeColor="text1"/>
          <w:sz w:val="24"/>
          <w:szCs w:val="24"/>
          <w:lang w:eastAsia="x-none"/>
        </w:rPr>
        <w:t>.</w:t>
      </w:r>
      <w:r w:rsidR="00BE54A1">
        <w:rPr>
          <w:color w:val="000000" w:themeColor="text1"/>
          <w:sz w:val="24"/>
          <w:szCs w:val="24"/>
          <w:lang w:eastAsia="x-none"/>
        </w:rPr>
        <w:t>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="00930116">
        <w:rPr>
          <w:color w:val="000000" w:themeColor="text1"/>
          <w:sz w:val="24"/>
          <w:szCs w:val="24"/>
          <w:lang w:eastAsia="x-none"/>
        </w:rPr>
        <w:t xml:space="preserve">; </w:t>
      </w:r>
      <w:r w:rsidR="00BE54A1"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930116">
        <w:rPr>
          <w:color w:val="000000" w:themeColor="text1"/>
          <w:sz w:val="24"/>
          <w:szCs w:val="24"/>
          <w:lang w:eastAsia="x-none"/>
        </w:rPr>
        <w:t xml:space="preserve">старшего </w:t>
      </w:r>
      <w:r w:rsidR="00D601F4">
        <w:rPr>
          <w:color w:val="000000" w:themeColor="text1"/>
          <w:sz w:val="24"/>
          <w:szCs w:val="24"/>
          <w:lang w:eastAsia="x-none"/>
        </w:rPr>
        <w:t>УУП ОУУП и ПДН</w:t>
      </w:r>
      <w:r w:rsidR="00BE54A1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</w:t>
      </w:r>
      <w:r w:rsidR="00930116">
        <w:rPr>
          <w:color w:val="000000" w:themeColor="text1"/>
          <w:sz w:val="24"/>
          <w:szCs w:val="24"/>
          <w:lang w:eastAsia="x-none"/>
        </w:rPr>
        <w:t xml:space="preserve">от </w:t>
      </w:r>
      <w:r w:rsidR="00D601F4">
        <w:rPr>
          <w:color w:val="000000" w:themeColor="text1"/>
          <w:sz w:val="24"/>
          <w:szCs w:val="24"/>
          <w:lang w:eastAsia="x-none"/>
        </w:rPr>
        <w:t>30.07</w:t>
      </w:r>
      <w:r w:rsidR="00930116">
        <w:rPr>
          <w:color w:val="000000" w:themeColor="text1"/>
          <w:sz w:val="24"/>
          <w:szCs w:val="24"/>
          <w:lang w:eastAsia="x-none"/>
        </w:rPr>
        <w:t xml:space="preserve">.2024 года; </w:t>
      </w:r>
      <w:r w:rsidR="00D601F4">
        <w:rPr>
          <w:color w:val="000000" w:themeColor="text1"/>
          <w:sz w:val="24"/>
          <w:szCs w:val="24"/>
          <w:lang w:eastAsia="x-none"/>
        </w:rPr>
        <w:t xml:space="preserve">копией заявления Вьюк </w:t>
      </w:r>
      <w:r w:rsidR="008672FE">
        <w:rPr>
          <w:color w:val="000000" w:themeColor="text1"/>
          <w:sz w:val="24"/>
          <w:szCs w:val="24"/>
          <w:lang w:eastAsia="x-none"/>
        </w:rPr>
        <w:t>***</w:t>
      </w:r>
      <w:r w:rsidR="00D601F4">
        <w:rPr>
          <w:color w:val="000000" w:themeColor="text1"/>
          <w:sz w:val="24"/>
          <w:szCs w:val="24"/>
          <w:lang w:eastAsia="x-none"/>
        </w:rPr>
        <w:t xml:space="preserve"> о привлечении </w:t>
      </w:r>
      <w:r w:rsidR="00D601F4">
        <w:rPr>
          <w:color w:val="000000" w:themeColor="text1"/>
          <w:sz w:val="24"/>
          <w:szCs w:val="24"/>
          <w:lang w:eastAsia="x-none"/>
        </w:rPr>
        <w:t>Вагатова</w:t>
      </w:r>
      <w:r w:rsidR="00D601F4">
        <w:rPr>
          <w:color w:val="000000" w:themeColor="text1"/>
          <w:sz w:val="24"/>
          <w:szCs w:val="24"/>
          <w:lang w:eastAsia="x-none"/>
        </w:rPr>
        <w:t xml:space="preserve"> </w:t>
      </w:r>
      <w:r w:rsidR="008672FE">
        <w:rPr>
          <w:color w:val="000000" w:themeColor="text1"/>
          <w:sz w:val="24"/>
          <w:szCs w:val="24"/>
          <w:lang w:eastAsia="x-none"/>
        </w:rPr>
        <w:t>***</w:t>
      </w:r>
      <w:r w:rsidR="00D601F4">
        <w:rPr>
          <w:color w:val="000000" w:themeColor="text1"/>
          <w:sz w:val="24"/>
          <w:szCs w:val="24"/>
          <w:lang w:eastAsia="x-none"/>
        </w:rPr>
        <w:t xml:space="preserve"> к уголовной ответственности от 30.06.2024 года; копией письменного объяснения Вьюк </w:t>
      </w:r>
      <w:r w:rsidR="008672FE">
        <w:rPr>
          <w:color w:val="000000" w:themeColor="text1"/>
          <w:sz w:val="24"/>
          <w:szCs w:val="24"/>
          <w:lang w:eastAsia="x-none"/>
        </w:rPr>
        <w:t>***</w:t>
      </w:r>
      <w:r w:rsidR="00D601F4">
        <w:rPr>
          <w:color w:val="000000" w:themeColor="text1"/>
          <w:sz w:val="24"/>
          <w:szCs w:val="24"/>
          <w:lang w:eastAsia="x-none"/>
        </w:rPr>
        <w:t xml:space="preserve"> от 30.06.2024 года; копией письменного объяснения Власенко </w:t>
      </w:r>
      <w:r w:rsidR="008672FE">
        <w:rPr>
          <w:color w:val="000000" w:themeColor="text1"/>
          <w:sz w:val="24"/>
          <w:szCs w:val="24"/>
          <w:lang w:eastAsia="x-none"/>
        </w:rPr>
        <w:t>***</w:t>
      </w:r>
      <w:r w:rsidR="00D601F4">
        <w:rPr>
          <w:color w:val="000000" w:themeColor="text1"/>
          <w:sz w:val="24"/>
          <w:szCs w:val="24"/>
          <w:lang w:eastAsia="x-none"/>
        </w:rPr>
        <w:t xml:space="preserve"> от 03.07.2024 года; копией письменного объяснения </w:t>
      </w:r>
      <w:r w:rsidR="00D601F4">
        <w:rPr>
          <w:color w:val="000000" w:themeColor="text1"/>
          <w:sz w:val="24"/>
          <w:szCs w:val="24"/>
          <w:lang w:eastAsia="x-none"/>
        </w:rPr>
        <w:t>Вагатова</w:t>
      </w:r>
      <w:r w:rsidR="00D601F4">
        <w:rPr>
          <w:color w:val="000000" w:themeColor="text1"/>
          <w:sz w:val="24"/>
          <w:szCs w:val="24"/>
          <w:lang w:eastAsia="x-none"/>
        </w:rPr>
        <w:t xml:space="preserve"> </w:t>
      </w:r>
      <w:r w:rsidR="008672FE">
        <w:rPr>
          <w:color w:val="000000" w:themeColor="text1"/>
          <w:sz w:val="24"/>
          <w:szCs w:val="24"/>
          <w:lang w:eastAsia="x-none"/>
        </w:rPr>
        <w:t>***</w:t>
      </w:r>
      <w:r w:rsidR="00D601F4">
        <w:rPr>
          <w:color w:val="000000" w:themeColor="text1"/>
          <w:sz w:val="24"/>
          <w:szCs w:val="24"/>
          <w:lang w:eastAsia="x-none"/>
        </w:rPr>
        <w:t xml:space="preserve"> от 30.06.2024 года; справкой на физическое лицо;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решения </w:t>
      </w:r>
      <w:r w:rsidR="00BE54A1">
        <w:rPr>
          <w:color w:val="000000" w:themeColor="text1"/>
          <w:sz w:val="24"/>
          <w:szCs w:val="24"/>
          <w:lang w:eastAsia="x-none"/>
        </w:rPr>
        <w:t>Сургутского</w:t>
      </w:r>
      <w:r w:rsidR="00BE54A1">
        <w:rPr>
          <w:color w:val="000000" w:themeColor="text1"/>
          <w:sz w:val="24"/>
          <w:szCs w:val="24"/>
          <w:lang w:eastAsia="x-none"/>
        </w:rPr>
        <w:t xml:space="preserve"> городского суда ХМАО – Югры от 06 сентября 2023 года; копией Апелляционного определения от 14 ноября 2023 года; копией предупреждения от 26.03.2024 года; копией подписки от 26.03.2024 года; копией уведомления от 07.05.2024 года; копией постановления по делу об административном правонарушении от 03.05.2024 года № 5-274-0102/2024; копией акта посещения поднадзорного лица по месту жительства или пребывания от </w:t>
      </w:r>
      <w:r w:rsidR="0050510D">
        <w:rPr>
          <w:color w:val="000000" w:themeColor="text1"/>
          <w:sz w:val="24"/>
          <w:szCs w:val="24"/>
          <w:lang w:eastAsia="x-none"/>
        </w:rPr>
        <w:t>20</w:t>
      </w:r>
      <w:r w:rsidR="00BE54A1">
        <w:rPr>
          <w:color w:val="000000" w:themeColor="text1"/>
          <w:sz w:val="24"/>
          <w:szCs w:val="24"/>
          <w:lang w:eastAsia="x-none"/>
        </w:rPr>
        <w:t xml:space="preserve">.06.2024 года; </w:t>
      </w:r>
      <w:r w:rsidR="00B13702">
        <w:rPr>
          <w:color w:val="000000" w:themeColor="text1"/>
          <w:sz w:val="24"/>
          <w:szCs w:val="24"/>
          <w:lang w:eastAsia="x-none"/>
        </w:rPr>
        <w:t>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 xml:space="preserve">Определяя вид и меру наказания </w:t>
      </w:r>
      <w:r w:rsidRPr="00D601F4">
        <w:rPr>
          <w:sz w:val="24"/>
          <w:szCs w:val="24"/>
        </w:rPr>
        <w:t>Вагатову</w:t>
      </w:r>
      <w:r w:rsidRPr="00D601F4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D601F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Pr="00D601F4">
        <w:rPr>
          <w:sz w:val="24"/>
          <w:szCs w:val="24"/>
        </w:rPr>
        <w:t>Вагатову</w:t>
      </w:r>
      <w:r w:rsidRPr="00D601F4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D601F4">
        <w:rPr>
          <w:sz w:val="24"/>
          <w:szCs w:val="24"/>
        </w:rPr>
        <w:t xml:space="preserve"> наказания в виде административного штрафа. 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</w:p>
    <w:p w:rsidR="00D601F4" w:rsidRPr="00D601F4" w:rsidP="00D601F4">
      <w:pPr>
        <w:ind w:firstLine="720"/>
        <w:jc w:val="center"/>
        <w:rPr>
          <w:sz w:val="24"/>
          <w:szCs w:val="24"/>
        </w:rPr>
      </w:pPr>
      <w:r w:rsidRPr="00D601F4">
        <w:rPr>
          <w:sz w:val="24"/>
          <w:szCs w:val="24"/>
        </w:rPr>
        <w:t>ПОСТАНОВИЛ: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 xml:space="preserve">Признать </w:t>
      </w:r>
      <w:r w:rsidRPr="00D601F4">
        <w:rPr>
          <w:sz w:val="24"/>
          <w:szCs w:val="24"/>
        </w:rPr>
        <w:t>Вагатова</w:t>
      </w:r>
      <w:r w:rsidRPr="00D601F4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****** ***********</w:t>
      </w:r>
      <w:r w:rsidRPr="00D601F4">
        <w:rPr>
          <w:sz w:val="24"/>
          <w:szCs w:val="24"/>
        </w:rPr>
        <w:t xml:space="preserve"> виновным в совершении административного правонарушения, предусмотренного ч.3 ст.19.24 КоАП РФ, и назначить ему административное наказание в виде административного штрафа в размере 2 000 (две тысячи) рублей. 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D601F4">
          <w:rPr>
            <w:rStyle w:val="Hyperlink"/>
            <w:color w:val="auto"/>
            <w:sz w:val="24"/>
            <w:szCs w:val="24"/>
            <w:u w:val="none"/>
          </w:rPr>
          <w:t>частями 1.1</w:t>
        </w:r>
      </w:hyperlink>
      <w:r w:rsidRPr="00D601F4">
        <w:rPr>
          <w:sz w:val="24"/>
          <w:szCs w:val="24"/>
        </w:rPr>
        <w:t xml:space="preserve">, </w:t>
      </w:r>
      <w:hyperlink r:id="rId4" w:anchor="/document/12125267/entry/302013" w:history="1">
        <w:r w:rsidRPr="00D601F4">
          <w:rPr>
            <w:rStyle w:val="Hyperlink"/>
            <w:color w:val="auto"/>
            <w:sz w:val="24"/>
            <w:szCs w:val="24"/>
            <w:u w:val="none"/>
          </w:rPr>
          <w:t>1.3</w:t>
        </w:r>
      </w:hyperlink>
      <w:r w:rsidRPr="00D601F4">
        <w:rPr>
          <w:sz w:val="24"/>
          <w:szCs w:val="24"/>
        </w:rPr>
        <w:t xml:space="preserve"> и </w:t>
      </w:r>
      <w:hyperlink r:id="rId4" w:anchor="/document/12125267/entry/302014" w:history="1">
        <w:r w:rsidRPr="00D601F4">
          <w:rPr>
            <w:rStyle w:val="Hyperlink"/>
            <w:color w:val="auto"/>
            <w:sz w:val="24"/>
            <w:szCs w:val="24"/>
            <w:u w:val="none"/>
          </w:rPr>
          <w:t>1.4</w:t>
        </w:r>
      </w:hyperlink>
      <w:r w:rsidRPr="00D601F4">
        <w:rPr>
          <w:sz w:val="24"/>
          <w:szCs w:val="24"/>
        </w:rPr>
        <w:t xml:space="preserve">  ст.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>Административный штраф подлежит уплате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</w:t>
      </w:r>
      <w:r w:rsidRPr="00D601F4">
        <w:rPr>
          <w:sz w:val="24"/>
          <w:szCs w:val="24"/>
          <w:lang w:val="en-US"/>
        </w:rPr>
        <w:t>D</w:t>
      </w:r>
      <w:r w:rsidRPr="00D601F4">
        <w:rPr>
          <w:sz w:val="24"/>
          <w:szCs w:val="24"/>
        </w:rPr>
        <w:t xml:space="preserve">08080) 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>ИНН 8601073664 КПП 860101001 ОКТМО 71811000 КБК 72011601203019000140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 xml:space="preserve">Счет 03100643000000018700 БИК 007162163 к/с 40102810245370000007 </w:t>
      </w:r>
    </w:p>
    <w:p w:rsidR="00D601F4" w:rsidRPr="00D601F4" w:rsidP="00D601F4">
      <w:pPr>
        <w:ind w:firstLine="720"/>
        <w:jc w:val="both"/>
        <w:rPr>
          <w:b/>
          <w:sz w:val="24"/>
          <w:szCs w:val="24"/>
        </w:rPr>
      </w:pPr>
      <w:r w:rsidRPr="00D601F4">
        <w:rPr>
          <w:b/>
          <w:sz w:val="24"/>
          <w:szCs w:val="24"/>
        </w:rPr>
        <w:t xml:space="preserve">УИН </w:t>
      </w:r>
      <w:r>
        <w:rPr>
          <w:b/>
          <w:sz w:val="24"/>
          <w:szCs w:val="24"/>
        </w:rPr>
        <w:t>0412365400305004372419106</w:t>
      </w:r>
    </w:p>
    <w:p w:rsidR="00D601F4" w:rsidRPr="00D601F4" w:rsidP="00D601F4">
      <w:pPr>
        <w:ind w:firstLine="720"/>
        <w:jc w:val="both"/>
        <w:rPr>
          <w:b/>
          <w:sz w:val="24"/>
          <w:szCs w:val="24"/>
        </w:rPr>
      </w:pPr>
      <w:r w:rsidRPr="00D601F4">
        <w:rPr>
          <w:bCs/>
          <w:sz w:val="24"/>
          <w:szCs w:val="24"/>
        </w:rPr>
        <w:t>Документ, подтверждающий уплату административного штрафа, необходимо представить суду.</w:t>
      </w:r>
      <w:r w:rsidRPr="00D601F4">
        <w:rPr>
          <w:b/>
          <w:sz w:val="24"/>
          <w:szCs w:val="24"/>
        </w:rPr>
        <w:t xml:space="preserve"> </w:t>
      </w:r>
    </w:p>
    <w:p w:rsidR="00D601F4" w:rsidRPr="00D601F4" w:rsidP="00D601F4">
      <w:pPr>
        <w:ind w:firstLine="720"/>
        <w:jc w:val="both"/>
        <w:rPr>
          <w:b/>
          <w:sz w:val="24"/>
          <w:szCs w:val="24"/>
        </w:rPr>
      </w:pPr>
      <w:r w:rsidRPr="00D601F4">
        <w:rPr>
          <w:bCs/>
          <w:sz w:val="24"/>
          <w:szCs w:val="24"/>
        </w:rPr>
        <w:t xml:space="preserve">Разъяснить </w:t>
      </w:r>
      <w:r w:rsidRPr="00D601F4">
        <w:rPr>
          <w:sz w:val="24"/>
          <w:szCs w:val="24"/>
        </w:rPr>
        <w:t>Вагатову</w:t>
      </w:r>
      <w:r w:rsidRPr="00D601F4">
        <w:rPr>
          <w:sz w:val="24"/>
          <w:szCs w:val="24"/>
        </w:rPr>
        <w:t xml:space="preserve"> </w:t>
      </w:r>
      <w:r w:rsidR="008672FE">
        <w:rPr>
          <w:sz w:val="24"/>
          <w:szCs w:val="24"/>
        </w:rPr>
        <w:t>***</w:t>
      </w:r>
      <w:r w:rsidRPr="00D601F4">
        <w:rPr>
          <w:bCs/>
          <w:sz w:val="24"/>
          <w:szCs w:val="24"/>
        </w:rPr>
        <w:t xml:space="preserve"> что в соответствии с ч.1 ст. 20.25 Кодекса Российской Федерации об административных правонарушениях,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601F4" w:rsidRPr="00D601F4" w:rsidP="00D601F4">
      <w:pPr>
        <w:ind w:firstLine="720"/>
        <w:jc w:val="both"/>
        <w:rPr>
          <w:sz w:val="24"/>
          <w:szCs w:val="24"/>
        </w:rPr>
      </w:pPr>
      <w:r w:rsidRPr="00D601F4">
        <w:rPr>
          <w:sz w:val="24"/>
          <w:szCs w:val="24"/>
        </w:rPr>
        <w:t>Постановление может быть обжаловано в течение десяти суток со дня вручения или получения в Белоярский городской суд ХМАО-Югры, путем подачи жалобы непосредственно через мирового судью.</w:t>
      </w:r>
    </w:p>
    <w:p w:rsidR="00B13702" w:rsidRPr="00B13702" w:rsidP="0050510D">
      <w:pPr>
        <w:ind w:firstLine="720"/>
        <w:jc w:val="both"/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8672FE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415390"/>
    <w:rsid w:val="004D3DCF"/>
    <w:rsid w:val="0050510D"/>
    <w:rsid w:val="005545F5"/>
    <w:rsid w:val="0057249B"/>
    <w:rsid w:val="005D79E6"/>
    <w:rsid w:val="00733A43"/>
    <w:rsid w:val="008672FE"/>
    <w:rsid w:val="008D2461"/>
    <w:rsid w:val="008E0BE8"/>
    <w:rsid w:val="00923CF9"/>
    <w:rsid w:val="00930116"/>
    <w:rsid w:val="00936492"/>
    <w:rsid w:val="00985D84"/>
    <w:rsid w:val="009D4AA7"/>
    <w:rsid w:val="00A87A2E"/>
    <w:rsid w:val="00AD3339"/>
    <w:rsid w:val="00AD7287"/>
    <w:rsid w:val="00AE5FE9"/>
    <w:rsid w:val="00B13702"/>
    <w:rsid w:val="00B25A32"/>
    <w:rsid w:val="00B90768"/>
    <w:rsid w:val="00BE54A1"/>
    <w:rsid w:val="00C338FB"/>
    <w:rsid w:val="00D601F4"/>
    <w:rsid w:val="00DB3BFA"/>
    <w:rsid w:val="00DF0B20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